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520" w:rsidRDefault="00804520" w:rsidP="00C50D73">
      <w:pPr>
        <w:pStyle w:val="a8"/>
        <w:jc w:val="center"/>
        <w:rPr>
          <w:b/>
        </w:rPr>
      </w:pPr>
      <w:bookmarkStart w:id="0" w:name="_Ref93089457"/>
      <w:bookmarkStart w:id="1" w:name="_Toc125426212"/>
    </w:p>
    <w:p w:rsidR="007C5205" w:rsidRDefault="007C5205" w:rsidP="00C50D73">
      <w:pPr>
        <w:pStyle w:val="a8"/>
        <w:jc w:val="center"/>
        <w:rPr>
          <w:b/>
        </w:rPr>
      </w:pPr>
      <w:r w:rsidRPr="002876AE">
        <w:rPr>
          <w:b/>
        </w:rPr>
        <w:t>Оценочная стадия</w:t>
      </w:r>
      <w:bookmarkEnd w:id="0"/>
      <w:bookmarkEnd w:id="1"/>
      <w:r w:rsidR="00C50D73" w:rsidRPr="002876AE">
        <w:rPr>
          <w:b/>
        </w:rPr>
        <w:t>.</w:t>
      </w:r>
    </w:p>
    <w:p w:rsidR="00804520" w:rsidRPr="002876AE" w:rsidRDefault="00804520" w:rsidP="00C50D73">
      <w:pPr>
        <w:pStyle w:val="a8"/>
        <w:jc w:val="center"/>
        <w:rPr>
          <w:b/>
          <w:sz w:val="24"/>
          <w:szCs w:val="24"/>
        </w:rPr>
      </w:pPr>
    </w:p>
    <w:p w:rsidR="000932E6" w:rsidRPr="002876A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876AE">
        <w:rPr>
          <w:sz w:val="24"/>
          <w:szCs w:val="24"/>
        </w:rPr>
        <w:t xml:space="preserve">Оценка </w:t>
      </w:r>
      <w:r w:rsidR="00FE6DEF" w:rsidRPr="002876AE">
        <w:rPr>
          <w:sz w:val="24"/>
          <w:szCs w:val="24"/>
        </w:rPr>
        <w:t>Заявок</w:t>
      </w:r>
      <w:r w:rsidRPr="002876AE">
        <w:rPr>
          <w:sz w:val="24"/>
          <w:szCs w:val="24"/>
        </w:rPr>
        <w:t xml:space="preserve"> </w:t>
      </w:r>
      <w:r w:rsidR="00FE6DEF" w:rsidRPr="002876AE">
        <w:rPr>
          <w:sz w:val="24"/>
          <w:szCs w:val="24"/>
        </w:rPr>
        <w:t>Участников</w:t>
      </w:r>
      <w:r w:rsidRPr="002876A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C97E9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876A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Виды критериев</w:t>
      </w:r>
    </w:p>
    <w:p w:rsidR="00574A8C" w:rsidRPr="00C97E9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876A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 xml:space="preserve"> </w:t>
      </w:r>
      <w:r w:rsidR="000932E6" w:rsidRPr="002876AE">
        <w:rPr>
          <w:b/>
          <w:sz w:val="24"/>
          <w:szCs w:val="24"/>
        </w:rPr>
        <w:t>Ценовой критерий</w:t>
      </w:r>
    </w:p>
    <w:p w:rsidR="00F30FFD" w:rsidRPr="002876A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№1:</w:t>
      </w:r>
      <w:r w:rsidRPr="002876AE">
        <w:rPr>
          <w:sz w:val="24"/>
          <w:szCs w:val="24"/>
          <w:u w:val="single"/>
        </w:rPr>
        <w:t xml:space="preserve"> </w:t>
      </w:r>
      <w:r w:rsidR="00B61DB1" w:rsidRPr="002876A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876AE" w:rsidRDefault="00323502" w:rsidP="0056412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56412F">
              <w:rPr>
                <w:sz w:val="24"/>
                <w:szCs w:val="24"/>
                <w:u w:val="single"/>
              </w:rPr>
              <w:t>7</w:t>
            </w:r>
            <w:r w:rsidRPr="002876AE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876AE" w:rsidTr="002D00B6">
        <w:tc>
          <w:tcPr>
            <w:tcW w:w="3402" w:type="dxa"/>
          </w:tcPr>
          <w:p w:rsidR="00323502" w:rsidRPr="002876A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876AE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876A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C97E9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876A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Неценовые критерии:</w:t>
      </w:r>
    </w:p>
    <w:p w:rsidR="00C95D47" w:rsidRPr="00C97E9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804520" w:rsidRDefault="00804520" w:rsidP="00804520">
      <w:pPr>
        <w:pStyle w:val="a4"/>
        <w:spacing w:line="240" w:lineRule="auto"/>
        <w:ind w:left="360"/>
        <w:rPr>
          <w:snapToGrid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>
        <w:rPr>
          <w:b/>
          <w:sz w:val="24"/>
          <w:szCs w:val="24"/>
          <w:u w:val="single"/>
        </w:rPr>
        <w:t xml:space="preserve">: </w:t>
      </w:r>
      <w:r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04520" w:rsidTr="000C7F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весовой коэффициент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b/>
                <w:sz w:val="24"/>
                <w:szCs w:val="24"/>
                <w:u w:val="single"/>
                <w:lang w:val="en-US" w:eastAsia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2</w:t>
            </w:r>
            <w:r>
              <w:rPr>
                <w:b/>
                <w:sz w:val="24"/>
                <w:szCs w:val="24"/>
                <w:u w:val="single"/>
                <w:lang w:eastAsia="en-US"/>
              </w:rPr>
              <w:t>=</w:t>
            </w:r>
            <w:r>
              <w:rPr>
                <w:sz w:val="24"/>
                <w:szCs w:val="24"/>
                <w:u w:val="single"/>
                <w:lang w:eastAsia="en-US"/>
              </w:rPr>
              <w:t>10 баллов</w:t>
            </w:r>
          </w:p>
        </w:tc>
      </w:tr>
      <w:tr w:rsidR="00804520" w:rsidTr="000C7F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Источник данных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Сводная таблица стоимости поставок с указанием производителя</w:t>
            </w:r>
            <w:bookmarkStart w:id="2" w:name="_GoBack"/>
            <w:bookmarkEnd w:id="2"/>
            <w:r>
              <w:rPr>
                <w:sz w:val="24"/>
                <w:szCs w:val="24"/>
                <w:u w:val="single"/>
                <w:lang w:eastAsia="en-US"/>
              </w:rPr>
              <w:t xml:space="preserve">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804520" w:rsidTr="000C7F4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>Расчет баллов по критерию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  <w:r>
              <w:rPr>
                <w:sz w:val="24"/>
                <w:szCs w:val="24"/>
                <w:u w:val="single"/>
                <w:lang w:eastAsia="en-US"/>
              </w:rPr>
              <w:t xml:space="preserve">Расчёт баллов </w:t>
            </w:r>
            <w:r>
              <w:rPr>
                <w:b/>
                <w:sz w:val="24"/>
                <w:szCs w:val="24"/>
                <w:u w:val="single"/>
                <w:lang w:val="en-US" w:eastAsia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  <w:lang w:eastAsia="en-US"/>
              </w:rPr>
              <w:t>2</w:t>
            </w:r>
            <w:proofErr w:type="spellStart"/>
            <w:r>
              <w:rPr>
                <w:b/>
                <w:i/>
                <w:sz w:val="36"/>
                <w:szCs w:val="36"/>
                <w:u w:val="single"/>
                <w:vertAlign w:val="subscript"/>
                <w:lang w:val="en-US" w:eastAsia="en-US"/>
              </w:rPr>
              <w:t>i</w:t>
            </w:r>
            <w:proofErr w:type="spellEnd"/>
            <w:r>
              <w:rPr>
                <w:sz w:val="24"/>
                <w:szCs w:val="24"/>
                <w:u w:val="single"/>
                <w:lang w:eastAsia="en-US"/>
              </w:rPr>
              <w:t xml:space="preserve"> производится следующим образом: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804520" w:rsidTr="000C7F4F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  <w:t>Требование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b/>
                      <w:sz w:val="24"/>
                      <w:szCs w:val="24"/>
                      <w:u w:val="single"/>
                      <w:lang w:eastAsia="en-US"/>
                    </w:rPr>
                    <w:t>Баллы</w:t>
                  </w:r>
                </w:p>
              </w:tc>
            </w:tr>
            <w:tr w:rsidR="00804520" w:rsidTr="000C7F4F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iCs/>
                      <w:color w:val="000000"/>
                      <w:sz w:val="20"/>
                      <w:lang w:eastAsia="en-US"/>
                    </w:rPr>
                  </w:pPr>
                  <w:r>
                    <w:rPr>
                      <w:iCs/>
                      <w:color w:val="000000"/>
                      <w:sz w:val="20"/>
                      <w:lang w:eastAsia="en-US"/>
                    </w:rPr>
                    <w:t>Наличие документов, подтверждающих полномочия на поставку всей номенклатуры продукции </w:t>
                  </w:r>
                  <w:r>
                    <w:rPr>
                      <w:i/>
                      <w:iCs/>
                      <w:color w:val="000000"/>
                      <w:sz w:val="20"/>
                      <w:lang w:eastAsia="en-US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sz w:val="24"/>
                      <w:szCs w:val="24"/>
                      <w:u w:val="single"/>
                      <w:lang w:eastAsia="en-US"/>
                    </w:rPr>
                    <w:t>10 баллов</w:t>
                  </w:r>
                </w:p>
              </w:tc>
            </w:tr>
            <w:tr w:rsidR="00804520" w:rsidTr="000C7F4F">
              <w:tc>
                <w:tcPr>
                  <w:tcW w:w="36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0"/>
                      <w:lang w:eastAsia="en-US"/>
                    </w:rPr>
                  </w:pPr>
                  <w:r>
                    <w:rPr>
                      <w:iCs/>
                      <w:color w:val="000000"/>
                      <w:sz w:val="20"/>
                      <w:lang w:eastAsia="en-US"/>
                    </w:rPr>
                    <w:t xml:space="preserve">Отсутствие </w:t>
                  </w:r>
                  <w:r>
                    <w:rPr>
                      <w:sz w:val="20"/>
                      <w:lang w:eastAsia="en-US"/>
                    </w:rPr>
                    <w:t xml:space="preserve">документов, подтверждающих полномочия на поставку продукции </w:t>
                  </w:r>
                  <w:r>
                    <w:rPr>
                      <w:iCs/>
                      <w:color w:val="000000"/>
                      <w:sz w:val="20"/>
                      <w:lang w:eastAsia="en-US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04520" w:rsidRDefault="00804520" w:rsidP="000C7F4F">
                  <w:pPr>
                    <w:pStyle w:val="a4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sz w:val="24"/>
                      <w:szCs w:val="24"/>
                      <w:u w:val="single"/>
                      <w:lang w:eastAsia="en-US"/>
                    </w:rPr>
                    <w:t>0 баллов</w:t>
                  </w:r>
                </w:p>
              </w:tc>
            </w:tr>
          </w:tbl>
          <w:p w:rsidR="00804520" w:rsidRDefault="00804520" w:rsidP="000C7F4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C95D47" w:rsidRPr="002876AE" w:rsidRDefault="00C95D47" w:rsidP="00463AEC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463AEC" w:rsidRPr="002876AE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3</w:t>
      </w:r>
      <w:r w:rsidRPr="002876AE">
        <w:rPr>
          <w:b/>
          <w:sz w:val="24"/>
          <w:szCs w:val="24"/>
          <w:u w:val="single"/>
        </w:rPr>
        <w:t xml:space="preserve">: </w:t>
      </w:r>
      <w:r w:rsidRPr="002876A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876AE" w:rsidRDefault="00463AEC" w:rsidP="008045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04520">
              <w:rPr>
                <w:sz w:val="24"/>
                <w:szCs w:val="24"/>
                <w:u w:val="single"/>
              </w:rPr>
              <w:t>10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876AE" w:rsidRDefault="002F6B9F" w:rsidP="002F6B9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876AE" w:rsidTr="007679CD">
        <w:tc>
          <w:tcPr>
            <w:tcW w:w="3402" w:type="dxa"/>
          </w:tcPr>
          <w:p w:rsidR="00463AEC" w:rsidRPr="002876AE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876AE" w:rsidRDefault="00463AEC" w:rsidP="008045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804520">
              <w:rPr>
                <w:sz w:val="24"/>
                <w:szCs w:val="24"/>
                <w:u w:val="single"/>
              </w:rPr>
              <w:t>2</w:t>
            </w:r>
          </w:p>
        </w:tc>
      </w:tr>
    </w:tbl>
    <w:p w:rsidR="00274BEF" w:rsidRPr="002876AE" w:rsidRDefault="00274BEF" w:rsidP="00A20E36">
      <w:pPr>
        <w:pStyle w:val="a4"/>
        <w:spacing w:line="240" w:lineRule="auto"/>
        <w:ind w:firstLine="1080"/>
        <w:rPr>
          <w:sz w:val="24"/>
          <w:szCs w:val="24"/>
          <w:u w:val="single"/>
        </w:rPr>
      </w:pPr>
    </w:p>
    <w:p w:rsidR="00F60039" w:rsidRPr="002876AE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876AE">
        <w:rPr>
          <w:b/>
          <w:sz w:val="24"/>
          <w:szCs w:val="24"/>
          <w:u w:val="single"/>
        </w:rPr>
        <w:t>Критерий №</w:t>
      </w:r>
      <w:r w:rsidR="00C95D47" w:rsidRPr="002876AE">
        <w:rPr>
          <w:b/>
          <w:sz w:val="24"/>
          <w:szCs w:val="24"/>
          <w:u w:val="single"/>
        </w:rPr>
        <w:t>4</w:t>
      </w:r>
      <w:r w:rsidRPr="002876AE">
        <w:rPr>
          <w:b/>
          <w:sz w:val="24"/>
          <w:szCs w:val="24"/>
          <w:u w:val="single"/>
        </w:rPr>
        <w:t>:</w:t>
      </w:r>
      <w:r w:rsidRPr="002876AE">
        <w:rPr>
          <w:sz w:val="24"/>
          <w:szCs w:val="24"/>
          <w:u w:val="single"/>
        </w:rPr>
        <w:t xml:space="preserve"> </w:t>
      </w:r>
      <w:r w:rsidR="00D268C1">
        <w:rPr>
          <w:sz w:val="24"/>
          <w:szCs w:val="24"/>
          <w:u w:val="single"/>
        </w:rPr>
        <w:t>Срок поставки продукции с момента подачи заявки от заказчика (в календарных днях</w:t>
      </w:r>
      <w:proofErr w:type="gramStart"/>
      <w:r w:rsidR="00D268C1">
        <w:rPr>
          <w:sz w:val="24"/>
          <w:szCs w:val="24"/>
          <w:u w:val="single"/>
        </w:rPr>
        <w:t>);*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876AE" w:rsidRDefault="00B61DB1" w:rsidP="008045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876AE">
              <w:rPr>
                <w:b/>
                <w:sz w:val="24"/>
                <w:szCs w:val="24"/>
                <w:u w:val="single"/>
              </w:rPr>
              <w:t>=</w:t>
            </w:r>
            <w:r w:rsidR="00804520">
              <w:rPr>
                <w:sz w:val="24"/>
                <w:szCs w:val="24"/>
                <w:u w:val="single"/>
              </w:rPr>
              <w:t>10</w:t>
            </w:r>
            <w:r w:rsidRPr="002876A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RPr="002876AE" w:rsidTr="002D00B6">
        <w:tc>
          <w:tcPr>
            <w:tcW w:w="3402" w:type="dxa"/>
          </w:tcPr>
          <w:p w:rsidR="00B61DB1" w:rsidRPr="002876A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F6B9F" w:rsidRDefault="002F6B9F" w:rsidP="003C56A3">
            <w:pPr>
              <w:pStyle w:val="a4"/>
              <w:tabs>
                <w:tab w:val="left" w:pos="1134"/>
              </w:tabs>
              <w:spacing w:line="240" w:lineRule="auto"/>
              <w:rPr>
                <w:b/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876AE" w:rsidTr="002D00B6">
        <w:tc>
          <w:tcPr>
            <w:tcW w:w="3402" w:type="dxa"/>
          </w:tcPr>
          <w:p w:rsidR="00C25AA9" w:rsidRPr="002876A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876AE" w:rsidRDefault="00C25AA9" w:rsidP="008045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876A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876A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876AE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876A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876A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804520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97E94" w:rsidRDefault="00C97E94" w:rsidP="00C97E94">
      <w:pPr>
        <w:pStyle w:val="a4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AE2478" w:rsidRDefault="00AE247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04520" w:rsidRDefault="008045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804520" w:rsidRDefault="0080452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876A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876AE">
        <w:rPr>
          <w:b/>
          <w:sz w:val="24"/>
          <w:szCs w:val="24"/>
        </w:rPr>
        <w:lastRenderedPageBreak/>
        <w:t>Расчетные формулы:</w:t>
      </w:r>
    </w:p>
    <w:p w:rsidR="00574A8C" w:rsidRPr="002876A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876A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</w:t>
      </w:r>
      <w:r w:rsidR="00AA316E" w:rsidRPr="002876AE">
        <w:rPr>
          <w:sz w:val="24"/>
          <w:szCs w:val="24"/>
          <w:u w:val="single"/>
        </w:rPr>
        <w:t xml:space="preserve">Баллы по КРИТЕРИЮ №1 </w:t>
      </w:r>
      <w:r w:rsidR="0042102D" w:rsidRPr="002876A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39692561" r:id="rId6"/>
        </w:object>
      </w:r>
      <w:r w:rsidR="00AA316E" w:rsidRPr="002876AE">
        <w:rPr>
          <w:sz w:val="24"/>
          <w:szCs w:val="24"/>
          <w:u w:val="single"/>
        </w:rPr>
        <w:t>рассчитываются по следующей формуле (п</w:t>
      </w:r>
      <w:r w:rsidR="006E7D96" w:rsidRPr="002876AE">
        <w:rPr>
          <w:sz w:val="24"/>
          <w:szCs w:val="24"/>
          <w:u w:val="single"/>
        </w:rPr>
        <w:t>о</w:t>
      </w:r>
      <w:r w:rsidR="007219C7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критерию</w:t>
      </w:r>
      <w:r w:rsidR="004E10D9" w:rsidRPr="002876AE">
        <w:rPr>
          <w:sz w:val="24"/>
          <w:szCs w:val="24"/>
          <w:u w:val="single"/>
          <w:lang w:val="en-US"/>
        </w:rPr>
        <w:t> </w:t>
      </w:r>
      <w:r w:rsidR="006E7D96" w:rsidRPr="002876A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876AE">
        <w:rPr>
          <w:sz w:val="24"/>
          <w:szCs w:val="24"/>
          <w:u w:val="single"/>
        </w:rPr>
        <w:t>):</w:t>
      </w:r>
    </w:p>
    <w:p w:rsidR="002A1077" w:rsidRPr="002876AE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876AE">
        <w:rPr>
          <w:position w:val="-24"/>
          <w:sz w:val="24"/>
          <w:szCs w:val="24"/>
        </w:rPr>
        <w:object w:dxaOrig="1939" w:dyaOrig="639">
          <v:shape id="_x0000_i1026" type="#_x0000_t75" style="width:96.3pt;height:32.65pt" o:ole="" fillcolor="window">
            <v:imagedata r:id="rId7" o:title=""/>
          </v:shape>
          <o:OLEObject Type="Embed" ProgID="Equation.3" ShapeID="_x0000_i1026" DrawAspect="Content" ObjectID="_1739692562" r:id="rId8"/>
        </w:object>
      </w:r>
      <w:r w:rsidRPr="002876AE">
        <w:rPr>
          <w:sz w:val="24"/>
          <w:szCs w:val="24"/>
        </w:rPr>
        <w:t xml:space="preserve"> где:</w:t>
      </w:r>
    </w:p>
    <w:p w:rsidR="00FA47C3" w:rsidRPr="002876AE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39692563" r:id="rId10"/>
        </w:object>
      </w:r>
      <w:r w:rsidRPr="002876AE">
        <w:rPr>
          <w:sz w:val="24"/>
          <w:szCs w:val="24"/>
        </w:rPr>
        <w:t xml:space="preserve"> – баллы, присуждаемые </w:t>
      </w:r>
      <w:proofErr w:type="spellStart"/>
      <w:r w:rsidRPr="002876AE">
        <w:rPr>
          <w:sz w:val="24"/>
          <w:szCs w:val="24"/>
          <w:lang w:val="en-US"/>
        </w:rPr>
        <w:t>i</w:t>
      </w:r>
      <w:proofErr w:type="spellEnd"/>
      <w:r w:rsidRPr="002876AE">
        <w:rPr>
          <w:sz w:val="24"/>
          <w:szCs w:val="24"/>
        </w:rPr>
        <w:t>-ой Заявке Участника по указанному критерию;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Amin</w:t>
      </w:r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Ai</w:t>
      </w:r>
      <w:r w:rsidRPr="002876A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</w:p>
    <w:p w:rsidR="00FA47C3" w:rsidRPr="002876AE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876A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A1077" w:rsidRPr="002876AE" w:rsidRDefault="002A1077" w:rsidP="002A1077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876A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1" o:title=""/>
          </v:shape>
          <o:OLEObject Type="Embed" ProgID="Equation.3" ShapeID="_x0000_i1028" DrawAspect="Content" ObjectID="_1739692564" r:id="rId12"/>
        </w:object>
      </w:r>
      <w:r w:rsidR="002042F5" w:rsidRPr="002876AE">
        <w:rPr>
          <w:sz w:val="24"/>
          <w:szCs w:val="24"/>
        </w:rPr>
        <w:t xml:space="preserve"> – </w:t>
      </w:r>
      <w:r w:rsidR="002042F5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876A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876A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876A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876AE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>Баллы по КРИТЕРИЮ №</w:t>
      </w:r>
      <w:r w:rsidR="00C95D47" w:rsidRPr="002876AE">
        <w:rPr>
          <w:sz w:val="24"/>
          <w:szCs w:val="24"/>
          <w:u w:val="single"/>
        </w:rPr>
        <w:t>3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60" w:dyaOrig="440">
          <v:shape id="_x0000_i1033" type="#_x0000_t75" style="width:22.6pt;height:21.75pt" o:ole="" fillcolor="window">
            <v:imagedata r:id="rId13" o:title=""/>
          </v:shape>
          <o:OLEObject Type="Embed" ProgID="Equation.3" ShapeID="_x0000_i1033" DrawAspect="Content" ObjectID="_1739692565" r:id="rId14"/>
        </w:object>
      </w:r>
      <w:r w:rsidRPr="002876AE">
        <w:rPr>
          <w:sz w:val="24"/>
          <w:szCs w:val="24"/>
          <w:u w:val="single"/>
        </w:rPr>
        <w:t>рассчитываются по следующей формуле</w:t>
      </w:r>
      <w:r w:rsidR="00CC0037" w:rsidRPr="002876AE">
        <w:rPr>
          <w:sz w:val="24"/>
          <w:szCs w:val="24"/>
          <w:u w:val="single"/>
        </w:rPr>
        <w:t xml:space="preserve"> (по критерию</w:t>
      </w:r>
      <w:r w:rsidR="00CC0037" w:rsidRPr="002876AE">
        <w:rPr>
          <w:sz w:val="24"/>
          <w:szCs w:val="24"/>
          <w:u w:val="single"/>
          <w:lang w:val="en-US"/>
        </w:rPr>
        <w:t> </w:t>
      </w:r>
      <w:r w:rsidR="002876AE" w:rsidRPr="002876AE">
        <w:rPr>
          <w:sz w:val="24"/>
          <w:szCs w:val="24"/>
          <w:u w:val="single"/>
        </w:rPr>
        <w:t>3</w:t>
      </w:r>
      <w:r w:rsidR="00CC0037" w:rsidRPr="002876A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876AE">
        <w:rPr>
          <w:sz w:val="24"/>
          <w:szCs w:val="24"/>
          <w:u w:val="single"/>
        </w:rPr>
        <w:t xml:space="preserve">): 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876AE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1660" w:dyaOrig="440">
          <v:shape id="_x0000_i1034" type="#_x0000_t75" style="width:82.9pt;height:21.75pt" o:ole="" fillcolor="window">
            <v:imagedata r:id="rId15" o:title=""/>
          </v:shape>
          <o:OLEObject Type="Embed" ProgID="Equation.3" ShapeID="_x0000_i1034" DrawAspect="Content" ObjectID="_1739692566" r:id="rId16"/>
        </w:object>
      </w:r>
      <w:r w:rsidR="00463AEC" w:rsidRPr="002876AE">
        <w:rPr>
          <w:sz w:val="24"/>
          <w:szCs w:val="24"/>
        </w:rPr>
        <w:t xml:space="preserve"> где:</w:t>
      </w:r>
    </w:p>
    <w:p w:rsidR="00463AEC" w:rsidRPr="002876AE" w:rsidRDefault="00C95D47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17" o:title=""/>
          </v:shape>
          <o:OLEObject Type="Embed" ProgID="Equation.3" ShapeID="_x0000_i1035" DrawAspect="Content" ObjectID="_1739692567" r:id="rId18"/>
        </w:object>
      </w:r>
      <w:r w:rsidR="00463AEC" w:rsidRPr="002876AE">
        <w:rPr>
          <w:sz w:val="24"/>
          <w:szCs w:val="24"/>
        </w:rPr>
        <w:t xml:space="preserve"> – баллы, присуждаемые </w:t>
      </w:r>
      <w:proofErr w:type="spellStart"/>
      <w:r w:rsidR="00463AEC" w:rsidRPr="002876AE">
        <w:rPr>
          <w:sz w:val="24"/>
          <w:szCs w:val="24"/>
          <w:lang w:val="en-US"/>
        </w:rPr>
        <w:t>i</w:t>
      </w:r>
      <w:proofErr w:type="spellEnd"/>
      <w:r w:rsidR="00463AEC" w:rsidRPr="002876AE">
        <w:rPr>
          <w:sz w:val="24"/>
          <w:szCs w:val="24"/>
        </w:rPr>
        <w:t>-ой Заявке Участника по указанному критерию;</w:t>
      </w:r>
    </w:p>
    <w:p w:rsidR="00463AEC" w:rsidRPr="002876AE" w:rsidRDefault="00C95D47" w:rsidP="00463AEC">
      <w:pPr>
        <w:pStyle w:val="a6"/>
        <w:spacing w:line="240" w:lineRule="auto"/>
        <w:rPr>
          <w:i/>
          <w:sz w:val="24"/>
          <w:szCs w:val="24"/>
        </w:rPr>
      </w:pPr>
      <w:r w:rsidRPr="002876AE">
        <w:rPr>
          <w:i/>
          <w:position w:val="-20"/>
          <w:sz w:val="24"/>
          <w:szCs w:val="24"/>
        </w:rPr>
        <w:object w:dxaOrig="320" w:dyaOrig="440">
          <v:shape id="_x0000_i1036" type="#_x0000_t75" style="width:15.9pt;height:21.75pt" o:ole="" fillcolor="window">
            <v:imagedata r:id="rId19" o:title=""/>
          </v:shape>
          <o:OLEObject Type="Embed" ProgID="Equation.3" ShapeID="_x0000_i1036" DrawAspect="Content" ObjectID="_1739692568" r:id="rId20"/>
        </w:object>
      </w:r>
      <w:r w:rsidR="00463AEC" w:rsidRPr="002876AE">
        <w:rPr>
          <w:i/>
          <w:sz w:val="24"/>
          <w:szCs w:val="24"/>
        </w:rPr>
        <w:t xml:space="preserve"> – </w:t>
      </w:r>
      <w:r w:rsidR="00463AEC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876AE">
        <w:rPr>
          <w:i/>
          <w:sz w:val="24"/>
          <w:szCs w:val="24"/>
        </w:rPr>
        <w:t>я;</w:t>
      </w:r>
    </w:p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340" w:dyaOrig="440">
          <v:shape id="_x0000_i1037" type="#_x0000_t75" style="width:17.6pt;height:21.75pt" o:ole="">
            <v:imagedata r:id="rId21" o:title=""/>
          </v:shape>
          <o:OLEObject Type="Embed" ProgID="Equation.3" ShapeID="_x0000_i1037" DrawAspect="Content" ObjectID="_1739692569" r:id="rId22"/>
        </w:object>
      </w:r>
      <w:r w:rsidRPr="002876AE">
        <w:rPr>
          <w:sz w:val="24"/>
          <w:szCs w:val="24"/>
        </w:rPr>
        <w:t xml:space="preserve"> – определяется по таблице №1</w:t>
      </w:r>
    </w:p>
    <w:p w:rsidR="00463AEC" w:rsidRPr="002876AE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876A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876AE">
              <w:rPr>
                <w:sz w:val="24"/>
                <w:szCs w:val="24"/>
              </w:rPr>
              <w:t xml:space="preserve">Значение </w:t>
            </w:r>
            <w:r w:rsidRPr="002876A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6pt;height:21.75pt" o:ole="">
                  <v:imagedata r:id="rId23" o:title=""/>
                </v:shape>
                <o:OLEObject Type="Embed" ProgID="Equation.3" ShapeID="_x0000_i1038" DrawAspect="Content" ObjectID="_1739692570" r:id="rId24"/>
              </w:object>
            </w:r>
            <w:r w:rsidRPr="002876AE">
              <w:rPr>
                <w:sz w:val="24"/>
                <w:szCs w:val="24"/>
              </w:rPr>
              <w:t>*</w: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5pt;height:21.75pt" o:ole="">
                  <v:imagedata r:id="rId25" o:title=""/>
                </v:shape>
                <o:OLEObject Type="Embed" ProgID="Equation.3" ShapeID="_x0000_i1039" DrawAspect="Content" ObjectID="_1739692571" r:id="rId26"/>
              </w:object>
            </w:r>
          </w:p>
        </w:tc>
      </w:tr>
      <w:tr w:rsidR="007708BB" w:rsidRPr="002876AE" w:rsidTr="00C31F32">
        <w:trPr>
          <w:trHeight w:val="239"/>
        </w:trPr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876A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5pt;height:21.75pt" o:ole="">
                  <v:imagedata r:id="rId25" o:title=""/>
                </v:shape>
                <o:OLEObject Type="Embed" ProgID="Equation.3" ShapeID="_x0000_i1040" DrawAspect="Content" ObjectID="_1739692572" r:id="rId27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876A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6.9pt;height:21.75pt" o:ole="">
                  <v:imagedata r:id="rId28" o:title=""/>
                </v:shape>
                <o:OLEObject Type="Embed" ProgID="Equation.3" ShapeID="_x0000_i1041" DrawAspect="Content" ObjectID="_1739692573" r:id="rId29"/>
              </w:object>
            </w:r>
          </w:p>
        </w:tc>
      </w:tr>
      <w:tr w:rsidR="007708BB" w:rsidRPr="002876AE" w:rsidTr="00C31F32">
        <w:tc>
          <w:tcPr>
            <w:tcW w:w="9606" w:type="dxa"/>
          </w:tcPr>
          <w:p w:rsidR="007708BB" w:rsidRPr="002876A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876A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876A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6.9pt;height:21.75pt" o:ole="">
                  <v:imagedata r:id="rId30" o:title=""/>
                </v:shape>
                <o:OLEObject Type="Embed" ProgID="Equation.3" ShapeID="_x0000_i1042" DrawAspect="Content" ObjectID="_1739692574" r:id="rId31"/>
              </w:object>
            </w:r>
          </w:p>
        </w:tc>
      </w:tr>
    </w:tbl>
    <w:p w:rsidR="00463AEC" w:rsidRPr="002876AE" w:rsidRDefault="00463AEC" w:rsidP="00463AEC">
      <w:pPr>
        <w:pStyle w:val="a6"/>
        <w:spacing w:line="240" w:lineRule="auto"/>
        <w:rPr>
          <w:sz w:val="24"/>
          <w:szCs w:val="24"/>
        </w:rPr>
      </w:pPr>
      <w:r w:rsidRPr="002876AE">
        <w:rPr>
          <w:sz w:val="24"/>
          <w:szCs w:val="24"/>
        </w:rPr>
        <w:t xml:space="preserve">*баллы начисляются по наименьшему гарантийному сроку </w:t>
      </w:r>
      <w:r w:rsidR="00BB0235" w:rsidRPr="002876AE">
        <w:rPr>
          <w:sz w:val="24"/>
          <w:szCs w:val="24"/>
        </w:rPr>
        <w:t>на всю предлагаемую продукцию</w:t>
      </w:r>
      <w:r w:rsidRPr="002876A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463AEC" w:rsidRPr="002876AE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876AE">
        <w:rPr>
          <w:sz w:val="24"/>
          <w:szCs w:val="24"/>
          <w:u w:val="single"/>
        </w:rPr>
        <w:t xml:space="preserve"> Баллы по КРИТЕРИЮ №</w:t>
      </w:r>
      <w:r w:rsidR="00C95D47" w:rsidRP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</w:t>
      </w:r>
      <w:r w:rsidR="00C95D47" w:rsidRPr="002876AE">
        <w:rPr>
          <w:position w:val="-20"/>
          <w:sz w:val="24"/>
          <w:szCs w:val="24"/>
        </w:rPr>
        <w:object w:dxaOrig="480" w:dyaOrig="440">
          <v:shape id="_x0000_i1043" type="#_x0000_t75" style="width:23.45pt;height:21.75pt" o:ole="" fillcolor="window">
            <v:imagedata r:id="rId32" o:title=""/>
          </v:shape>
          <o:OLEObject Type="Embed" ProgID="Equation.3" ShapeID="_x0000_i1043" DrawAspect="Content" ObjectID="_1739692575" r:id="rId33"/>
        </w:object>
      </w:r>
      <w:r w:rsidRPr="002876AE">
        <w:rPr>
          <w:sz w:val="24"/>
          <w:szCs w:val="24"/>
          <w:u w:val="single"/>
        </w:rPr>
        <w:t>рассчитываются по следующей формуле (по</w:t>
      </w:r>
      <w:r w:rsidRPr="002876AE">
        <w:rPr>
          <w:sz w:val="24"/>
          <w:szCs w:val="24"/>
          <w:u w:val="single"/>
          <w:lang w:val="en-US"/>
        </w:rPr>
        <w:t> </w:t>
      </w:r>
      <w:r w:rsidRPr="002876AE">
        <w:rPr>
          <w:sz w:val="24"/>
          <w:szCs w:val="24"/>
          <w:u w:val="single"/>
        </w:rPr>
        <w:t>критерию</w:t>
      </w:r>
      <w:r w:rsidRPr="002876AE">
        <w:rPr>
          <w:sz w:val="24"/>
          <w:szCs w:val="24"/>
          <w:u w:val="single"/>
          <w:lang w:val="en-US"/>
        </w:rPr>
        <w:t> </w:t>
      </w:r>
      <w:r w:rsidR="002876AE">
        <w:rPr>
          <w:sz w:val="24"/>
          <w:szCs w:val="24"/>
          <w:u w:val="single"/>
        </w:rPr>
        <w:t>4</w:t>
      </w:r>
      <w:r w:rsidRPr="002876A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35C2B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876AE">
        <w:rPr>
          <w:sz w:val="24"/>
          <w:szCs w:val="24"/>
          <w:u w:val="single"/>
        </w:rPr>
        <w:t>):</w:t>
      </w:r>
    </w:p>
    <w:p w:rsidR="00CC0037" w:rsidRPr="002876AE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876AE">
        <w:rPr>
          <w:position w:val="-24"/>
          <w:sz w:val="24"/>
          <w:szCs w:val="24"/>
        </w:rPr>
        <w:object w:dxaOrig="2020" w:dyaOrig="639">
          <v:shape id="_x0000_i1044" type="#_x0000_t75" style="width:99.65pt;height:32.65pt" o:ole="" fillcolor="window">
            <v:imagedata r:id="rId34" o:title=""/>
          </v:shape>
          <o:OLEObject Type="Embed" ProgID="Equation.3" ShapeID="_x0000_i1044" DrawAspect="Content" ObjectID="_1739692576" r:id="rId35"/>
        </w:object>
      </w:r>
      <w:r w:rsidR="00CC0037" w:rsidRPr="002876AE">
        <w:rPr>
          <w:sz w:val="24"/>
          <w:szCs w:val="24"/>
        </w:rPr>
        <w:t xml:space="preserve">  где:</w:t>
      </w:r>
    </w:p>
    <w:p w:rsidR="00CC0037" w:rsidRPr="002876AE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position w:val="-20"/>
          <w:sz w:val="24"/>
          <w:szCs w:val="24"/>
        </w:rPr>
        <w:object w:dxaOrig="480" w:dyaOrig="440">
          <v:shape id="_x0000_i1045" type="#_x0000_t75" style="width:23.45pt;height:21.75pt" o:ole="" fillcolor="window">
            <v:imagedata r:id="rId36" o:title=""/>
          </v:shape>
          <o:OLEObject Type="Embed" ProgID="Equation.3" ShapeID="_x0000_i1045" DrawAspect="Content" ObjectID="_1739692577" r:id="rId37"/>
        </w:object>
      </w:r>
      <w:r w:rsidR="00CC0037" w:rsidRPr="002876AE">
        <w:rPr>
          <w:sz w:val="24"/>
          <w:szCs w:val="24"/>
        </w:rPr>
        <w:t xml:space="preserve"> – </w:t>
      </w:r>
      <w:r w:rsidR="00574A8C" w:rsidRPr="002876AE">
        <w:rPr>
          <w:sz w:val="24"/>
          <w:szCs w:val="24"/>
        </w:rPr>
        <w:t>баллы, присуждаемые</w:t>
      </w:r>
      <w:r w:rsidR="00CC0037" w:rsidRPr="002876AE">
        <w:rPr>
          <w:sz w:val="24"/>
          <w:szCs w:val="24"/>
        </w:rPr>
        <w:t xml:space="preserve"> </w:t>
      </w:r>
      <w:proofErr w:type="spellStart"/>
      <w:r w:rsidR="00CC0037" w:rsidRPr="002876AE">
        <w:rPr>
          <w:sz w:val="24"/>
          <w:szCs w:val="24"/>
          <w:lang w:val="en-US"/>
        </w:rPr>
        <w:t>i</w:t>
      </w:r>
      <w:proofErr w:type="spellEnd"/>
      <w:r w:rsidR="00CC0037" w:rsidRPr="002876AE">
        <w:rPr>
          <w:sz w:val="24"/>
          <w:szCs w:val="24"/>
        </w:rPr>
        <w:t>-ой Заявке Участника по указанному критерию;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876AE">
        <w:rPr>
          <w:sz w:val="24"/>
          <w:szCs w:val="24"/>
          <w:lang w:val="en-US"/>
        </w:rPr>
        <w:t>Cmin</w:t>
      </w:r>
      <w:proofErr w:type="spellEnd"/>
      <w:r w:rsidRPr="002876A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876AE">
        <w:rPr>
          <w:sz w:val="24"/>
          <w:szCs w:val="24"/>
          <w:lang w:val="en-US"/>
        </w:rPr>
        <w:t>Ci</w:t>
      </w:r>
      <w:r w:rsidRPr="002876A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876AE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876AE">
        <w:rPr>
          <w:position w:val="-18"/>
          <w:sz w:val="24"/>
          <w:szCs w:val="24"/>
        </w:rPr>
        <w:object w:dxaOrig="320" w:dyaOrig="420">
          <v:shape id="_x0000_i1046" type="#_x0000_t75" style="width:15.9pt;height:20.95pt" o:ole="" fillcolor="window">
            <v:imagedata r:id="rId38" o:title=""/>
          </v:shape>
          <o:OLEObject Type="Embed" ProgID="Equation.3" ShapeID="_x0000_i1046" DrawAspect="Content" ObjectID="_1739692578" r:id="rId39"/>
        </w:object>
      </w:r>
      <w:r w:rsidR="00CC0037" w:rsidRPr="002876AE">
        <w:rPr>
          <w:sz w:val="24"/>
          <w:szCs w:val="24"/>
        </w:rPr>
        <w:t xml:space="preserve"> – </w:t>
      </w:r>
      <w:r w:rsidR="00CC0037" w:rsidRPr="002876A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876A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876A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876AE">
        <w:rPr>
          <w:b/>
          <w:sz w:val="24"/>
          <w:szCs w:val="24"/>
        </w:rPr>
        <w:t>Ранжировка Участников</w:t>
      </w:r>
    </w:p>
    <w:p w:rsidR="00CC0037" w:rsidRPr="002876A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190B85" w:rsidRPr="007D6DB9" w:rsidRDefault="00190B85" w:rsidP="00190B85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190B85" w:rsidRPr="007D6DB9" w:rsidRDefault="00190B85" w:rsidP="00190B85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90B85"/>
    <w:rsid w:val="001B32E9"/>
    <w:rsid w:val="001C3CFF"/>
    <w:rsid w:val="001E6E68"/>
    <w:rsid w:val="002042F5"/>
    <w:rsid w:val="0021538B"/>
    <w:rsid w:val="0023538C"/>
    <w:rsid w:val="00242931"/>
    <w:rsid w:val="00274BEF"/>
    <w:rsid w:val="0028201A"/>
    <w:rsid w:val="002876AE"/>
    <w:rsid w:val="002A027F"/>
    <w:rsid w:val="002A1077"/>
    <w:rsid w:val="002B3D67"/>
    <w:rsid w:val="002D00B6"/>
    <w:rsid w:val="002D2D4D"/>
    <w:rsid w:val="002D482A"/>
    <w:rsid w:val="002F6B9F"/>
    <w:rsid w:val="0031549C"/>
    <w:rsid w:val="00323502"/>
    <w:rsid w:val="00325D5F"/>
    <w:rsid w:val="00331DB4"/>
    <w:rsid w:val="00366197"/>
    <w:rsid w:val="003764CF"/>
    <w:rsid w:val="003849AA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6412F"/>
    <w:rsid w:val="00574A8C"/>
    <w:rsid w:val="00592BE5"/>
    <w:rsid w:val="005C439E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04520"/>
    <w:rsid w:val="00821F64"/>
    <w:rsid w:val="00835C2B"/>
    <w:rsid w:val="00850406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E2478"/>
    <w:rsid w:val="00AF6C29"/>
    <w:rsid w:val="00B309AE"/>
    <w:rsid w:val="00B51232"/>
    <w:rsid w:val="00B51522"/>
    <w:rsid w:val="00B61DB1"/>
    <w:rsid w:val="00B961A4"/>
    <w:rsid w:val="00BB0235"/>
    <w:rsid w:val="00BB02D7"/>
    <w:rsid w:val="00BE0F4A"/>
    <w:rsid w:val="00C058C4"/>
    <w:rsid w:val="00C25AA9"/>
    <w:rsid w:val="00C50D73"/>
    <w:rsid w:val="00C53970"/>
    <w:rsid w:val="00C60592"/>
    <w:rsid w:val="00C64425"/>
    <w:rsid w:val="00C8284D"/>
    <w:rsid w:val="00C95D47"/>
    <w:rsid w:val="00C97E94"/>
    <w:rsid w:val="00CB4060"/>
    <w:rsid w:val="00CC0037"/>
    <w:rsid w:val="00D04657"/>
    <w:rsid w:val="00D268C1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56782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42</cp:revision>
  <cp:lastPrinted>2019-03-20T12:33:00Z</cp:lastPrinted>
  <dcterms:created xsi:type="dcterms:W3CDTF">2019-03-20T12:25:00Z</dcterms:created>
  <dcterms:modified xsi:type="dcterms:W3CDTF">2023-03-07T08:09:00Z</dcterms:modified>
</cp:coreProperties>
</file>